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AC75C6" w14:textId="09C5105B" w:rsidR="00192F3E" w:rsidRPr="00976606" w:rsidRDefault="00192F3E" w:rsidP="00192F3E">
      <w:pPr>
        <w:jc w:val="center"/>
        <w:rPr>
          <w:bCs/>
          <w:sz w:val="22"/>
          <w:szCs w:val="22"/>
        </w:rPr>
      </w:pPr>
      <w:r w:rsidRPr="00976606">
        <w:rPr>
          <w:b/>
          <w:bCs/>
          <w:sz w:val="22"/>
          <w:szCs w:val="22"/>
        </w:rPr>
        <w:t>Table 5.2</w:t>
      </w:r>
      <w:r w:rsidR="00976606" w:rsidRPr="00976606">
        <w:rPr>
          <w:b/>
          <w:bCs/>
          <w:sz w:val="22"/>
          <w:szCs w:val="22"/>
        </w:rPr>
        <w:t>.</w:t>
      </w:r>
      <w:r w:rsidRPr="00976606">
        <w:rPr>
          <w:bCs/>
          <w:sz w:val="22"/>
          <w:szCs w:val="22"/>
        </w:rPr>
        <w:t xml:space="preserve"> Specification of subjects </w:t>
      </w:r>
    </w:p>
    <w:p w14:paraId="2A2EF34A" w14:textId="77777777" w:rsidR="00641FAC" w:rsidRDefault="00641FAC">
      <w:pPr>
        <w:pStyle w:val="Body"/>
        <w:jc w:val="center"/>
        <w:rPr>
          <w:rFonts w:ascii="Times New Roman" w:eastAsia="Times New Roman" w:hAnsi="Times New Roman" w:cs="Times New Roman"/>
        </w:rPr>
      </w:pPr>
    </w:p>
    <w:tbl>
      <w:tblPr>
        <w:tblW w:w="1034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222"/>
        <w:gridCol w:w="1985"/>
        <w:gridCol w:w="992"/>
        <w:gridCol w:w="1480"/>
        <w:gridCol w:w="1666"/>
      </w:tblGrid>
      <w:tr w:rsidR="00641FAC" w14:paraId="1337C2FB" w14:textId="77777777" w:rsidTr="001053D8">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3826DC" w14:textId="26B8BCFE" w:rsidR="00641FAC" w:rsidRDefault="007C0B15" w:rsidP="00976606">
            <w:pPr>
              <w:pStyle w:val="Body"/>
              <w:tabs>
                <w:tab w:val="left" w:pos="567"/>
              </w:tabs>
            </w:pPr>
            <w:r>
              <w:rPr>
                <w:rFonts w:ascii="Times New Roman" w:hAnsi="Times New Roman"/>
                <w:b/>
                <w:bCs/>
                <w:sz w:val="20"/>
                <w:szCs w:val="20"/>
              </w:rPr>
              <w:t>Study program:</w:t>
            </w:r>
            <w:r w:rsidR="00DC2CE0">
              <w:rPr>
                <w:rFonts w:ascii="Times New Roman" w:hAnsi="Times New Roman"/>
                <w:b/>
                <w:bCs/>
                <w:sz w:val="20"/>
                <w:szCs w:val="20"/>
              </w:rPr>
              <w:t xml:space="preserve"> </w:t>
            </w:r>
            <w:r w:rsidR="006B2C8A" w:rsidRPr="006B2C8A">
              <w:rPr>
                <w:rFonts w:ascii="Times New Roman" w:eastAsia="Calibri" w:hAnsi="Times New Roman" w:cs="Times New Roman"/>
                <w:bCs/>
                <w:sz w:val="20"/>
                <w:szCs w:val="20"/>
                <w:bdr w:val="none" w:sz="0" w:space="0" w:color="auto"/>
              </w:rPr>
              <w:t>Econom</w:t>
            </w:r>
            <w:r w:rsidR="00F2102C">
              <w:rPr>
                <w:rFonts w:ascii="Times New Roman" w:eastAsia="Calibri" w:hAnsi="Times New Roman" w:cs="Times New Roman"/>
                <w:bCs/>
                <w:sz w:val="20"/>
                <w:szCs w:val="20"/>
                <w:bdr w:val="none" w:sz="0" w:space="0" w:color="auto"/>
              </w:rPr>
              <w:t>ics</w:t>
            </w:r>
          </w:p>
        </w:tc>
      </w:tr>
      <w:tr w:rsidR="00641FAC" w14:paraId="74375C97" w14:textId="77777777" w:rsidTr="001053D8">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3FD0BA" w14:textId="5526ADA8" w:rsidR="00641FAC" w:rsidRPr="00DC2CE0" w:rsidRDefault="00674A82" w:rsidP="00976606">
            <w:pPr>
              <w:pStyle w:val="Body"/>
              <w:tabs>
                <w:tab w:val="left" w:pos="567"/>
              </w:tabs>
              <w:jc w:val="both"/>
            </w:pPr>
            <w:r>
              <w:rPr>
                <w:rFonts w:ascii="Times New Roman" w:hAnsi="Times New Roman"/>
                <w:b/>
                <w:bCs/>
                <w:sz w:val="20"/>
                <w:szCs w:val="20"/>
              </w:rPr>
              <w:t>Name of the subject</w:t>
            </w:r>
            <w:r w:rsidR="007C0B15">
              <w:rPr>
                <w:rFonts w:ascii="Times New Roman" w:hAnsi="Times New Roman"/>
                <w:b/>
                <w:bCs/>
                <w:sz w:val="20"/>
                <w:szCs w:val="20"/>
              </w:rPr>
              <w:t xml:space="preserve">: </w:t>
            </w:r>
            <w:r w:rsidR="00F2102C" w:rsidRPr="00F2102C">
              <w:rPr>
                <w:rFonts w:ascii="Times New Roman" w:hAnsi="Times New Roman" w:cs="Times New Roman"/>
                <w:b/>
                <w:sz w:val="20"/>
                <w:szCs w:val="20"/>
              </w:rPr>
              <w:t>Modern</w:t>
            </w:r>
            <w:r w:rsidR="006B2C8A" w:rsidRPr="00F2102C">
              <w:rPr>
                <w:rFonts w:ascii="Times New Roman" w:hAnsi="Times New Roman" w:cs="Times New Roman"/>
                <w:b/>
                <w:sz w:val="20"/>
                <w:szCs w:val="20"/>
              </w:rPr>
              <w:t xml:space="preserve"> </w:t>
            </w:r>
            <w:r w:rsidR="00976606">
              <w:rPr>
                <w:rFonts w:ascii="Times New Roman" w:hAnsi="Times New Roman" w:cs="Times New Roman"/>
                <w:b/>
                <w:sz w:val="20"/>
                <w:szCs w:val="20"/>
              </w:rPr>
              <w:t>T</w:t>
            </w:r>
            <w:r w:rsidR="006B2C8A" w:rsidRPr="00F2102C">
              <w:rPr>
                <w:rFonts w:ascii="Times New Roman" w:hAnsi="Times New Roman" w:cs="Times New Roman"/>
                <w:b/>
                <w:sz w:val="20"/>
                <w:szCs w:val="20"/>
              </w:rPr>
              <w:t>rade</w:t>
            </w:r>
            <w:r w:rsidR="006B2C8A" w:rsidRPr="006B2C8A">
              <w:rPr>
                <w:rFonts w:ascii="Times New Roman" w:hAnsi="Times New Roman" w:cs="Times New Roman"/>
                <w:sz w:val="20"/>
                <w:szCs w:val="20"/>
              </w:rPr>
              <w:t xml:space="preserve"> </w:t>
            </w:r>
          </w:p>
        </w:tc>
      </w:tr>
      <w:tr w:rsidR="00641FAC" w14:paraId="7F309979" w14:textId="77777777" w:rsidTr="001053D8">
        <w:trPr>
          <w:trHeight w:val="195"/>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E7F1B6" w14:textId="353ED8E2" w:rsidR="00641FAC" w:rsidRDefault="00674A82" w:rsidP="00976606">
            <w:pPr>
              <w:pStyle w:val="Body"/>
              <w:tabs>
                <w:tab w:val="left" w:pos="567"/>
              </w:tabs>
            </w:pPr>
            <w:r w:rsidRPr="001615DE">
              <w:rPr>
                <w:rFonts w:ascii="Times New Roman" w:hAnsi="Times New Roman"/>
                <w:b/>
                <w:bCs/>
                <w:sz w:val="20"/>
                <w:szCs w:val="20"/>
              </w:rPr>
              <w:t>Teacher:</w:t>
            </w:r>
            <w:r w:rsidR="00DC2CE0">
              <w:rPr>
                <w:rFonts w:ascii="Times New Roman" w:hAnsi="Times New Roman"/>
                <w:b/>
                <w:bCs/>
                <w:sz w:val="20"/>
                <w:szCs w:val="20"/>
              </w:rPr>
              <w:t xml:space="preserve"> </w:t>
            </w:r>
            <w:r w:rsidR="00976606">
              <w:rPr>
                <w:rFonts w:ascii="Times New Roman" w:hAnsi="Times New Roman"/>
                <w:bCs/>
                <w:sz w:val="20"/>
                <w:szCs w:val="20"/>
              </w:rPr>
              <w:t xml:space="preserve">Prof. </w:t>
            </w:r>
            <w:r w:rsidR="00DC2CE0">
              <w:rPr>
                <w:rFonts w:ascii="Times New Roman" w:hAnsi="Times New Roman"/>
                <w:sz w:val="20"/>
                <w:szCs w:val="20"/>
              </w:rPr>
              <w:t xml:space="preserve">Svetlana Sokolov </w:t>
            </w:r>
            <w:proofErr w:type="spellStart"/>
            <w:r w:rsidR="00DC2CE0">
              <w:rPr>
                <w:rFonts w:ascii="Times New Roman" w:hAnsi="Times New Roman"/>
                <w:sz w:val="20"/>
                <w:szCs w:val="20"/>
              </w:rPr>
              <w:t>Mladenović</w:t>
            </w:r>
            <w:proofErr w:type="spellEnd"/>
            <w:r w:rsidR="00976606">
              <w:rPr>
                <w:rFonts w:ascii="Times New Roman" w:hAnsi="Times New Roman"/>
                <w:sz w:val="20"/>
                <w:szCs w:val="20"/>
              </w:rPr>
              <w:t>, PhD</w:t>
            </w:r>
            <w:r w:rsidR="00192F3E">
              <w:rPr>
                <w:rFonts w:ascii="Times New Roman" w:hAnsi="Times New Roman"/>
                <w:b/>
                <w:bCs/>
                <w:sz w:val="20"/>
                <w:szCs w:val="20"/>
              </w:rPr>
              <w:t xml:space="preserve"> </w:t>
            </w:r>
          </w:p>
        </w:tc>
      </w:tr>
      <w:tr w:rsidR="00641FAC" w14:paraId="7704AED0" w14:textId="77777777" w:rsidTr="001053D8">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7CA64E" w14:textId="68A18ADD" w:rsidR="00641FAC" w:rsidRDefault="00674A82" w:rsidP="00976606">
            <w:pPr>
              <w:pStyle w:val="Body"/>
              <w:tabs>
                <w:tab w:val="left" w:pos="567"/>
              </w:tabs>
              <w:jc w:val="both"/>
            </w:pPr>
            <w:r w:rsidRPr="001615DE">
              <w:rPr>
                <w:rFonts w:ascii="Times New Roman" w:hAnsi="Times New Roman"/>
                <w:b/>
                <w:bCs/>
                <w:sz w:val="20"/>
                <w:szCs w:val="20"/>
              </w:rPr>
              <w:t>Status of the subject</w:t>
            </w:r>
            <w:r w:rsidRPr="006B2C8A">
              <w:rPr>
                <w:rFonts w:ascii="Times New Roman" w:hAnsi="Times New Roman" w:cs="Times New Roman"/>
                <w:b/>
                <w:bCs/>
                <w:sz w:val="20"/>
                <w:szCs w:val="20"/>
              </w:rPr>
              <w:t>:</w:t>
            </w:r>
            <w:r w:rsidR="005842F8" w:rsidRPr="006B2C8A">
              <w:rPr>
                <w:rFonts w:ascii="Times New Roman" w:hAnsi="Times New Roman" w:cs="Times New Roman"/>
                <w:sz w:val="20"/>
                <w:szCs w:val="20"/>
              </w:rPr>
              <w:t xml:space="preserve"> </w:t>
            </w:r>
            <w:r w:rsidR="00976606">
              <w:rPr>
                <w:rFonts w:ascii="Times New Roman" w:eastAsia="Calibri" w:hAnsi="Times New Roman" w:cs="Times New Roman"/>
                <w:bCs/>
                <w:sz w:val="20"/>
                <w:szCs w:val="20"/>
                <w:bdr w:val="none" w:sz="0" w:space="0" w:color="auto"/>
              </w:rPr>
              <w:t>e</w:t>
            </w:r>
            <w:r w:rsidR="006B2C8A" w:rsidRPr="006B2C8A">
              <w:rPr>
                <w:rFonts w:ascii="Times New Roman" w:eastAsia="Calibri" w:hAnsi="Times New Roman" w:cs="Times New Roman"/>
                <w:bCs/>
                <w:sz w:val="20"/>
                <w:szCs w:val="20"/>
                <w:bdr w:val="none" w:sz="0" w:space="0" w:color="auto"/>
              </w:rPr>
              <w:t xml:space="preserve">lectives </w:t>
            </w:r>
            <w:r w:rsidR="00976606">
              <w:rPr>
                <w:rFonts w:ascii="Times New Roman" w:eastAsia="Calibri" w:hAnsi="Times New Roman" w:cs="Times New Roman"/>
                <w:bCs/>
                <w:sz w:val="20"/>
                <w:szCs w:val="20"/>
                <w:bdr w:val="none" w:sz="0" w:space="0" w:color="auto"/>
              </w:rPr>
              <w:t>at</w:t>
            </w:r>
            <w:r w:rsidR="006B2C8A" w:rsidRPr="006B2C8A">
              <w:rPr>
                <w:rFonts w:ascii="Times New Roman" w:eastAsia="Calibri" w:hAnsi="Times New Roman" w:cs="Times New Roman"/>
                <w:bCs/>
                <w:sz w:val="20"/>
                <w:szCs w:val="20"/>
                <w:bdr w:val="none" w:sz="0" w:space="0" w:color="auto"/>
              </w:rPr>
              <w:t xml:space="preserve"> the modules Finance, Banking and Insurance and International Management</w:t>
            </w:r>
          </w:p>
        </w:tc>
      </w:tr>
      <w:tr w:rsidR="00641FAC" w14:paraId="3EFA2DB6" w14:textId="77777777" w:rsidTr="001053D8">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B34F69" w14:textId="52334DF4" w:rsidR="00641FAC" w:rsidRPr="006D2C6B" w:rsidRDefault="00674A82" w:rsidP="00976606">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F2102C" w:rsidRPr="00976606">
              <w:rPr>
                <w:rFonts w:ascii="Times New Roman" w:hAnsi="Times New Roman"/>
                <w:sz w:val="20"/>
                <w:szCs w:val="20"/>
              </w:rPr>
              <w:t>5</w:t>
            </w:r>
          </w:p>
        </w:tc>
      </w:tr>
      <w:tr w:rsidR="00641FAC" w14:paraId="241F5689" w14:textId="77777777" w:rsidTr="001053D8">
        <w:trPr>
          <w:trHeight w:val="108"/>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B86C4C" w14:textId="77777777" w:rsidR="00641FAC" w:rsidRDefault="00674A82" w:rsidP="00976606">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1E8B745C" w14:textId="77777777" w:rsidTr="001053D8">
        <w:trPr>
          <w:trHeight w:val="1953"/>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477EB7" w14:textId="77777777" w:rsidR="00674A82" w:rsidRPr="001615DE" w:rsidRDefault="00674A82" w:rsidP="00DC2CE0">
            <w:pPr>
              <w:tabs>
                <w:tab w:val="left" w:pos="567"/>
              </w:tabs>
              <w:spacing w:after="60"/>
              <w:jc w:val="both"/>
              <w:rPr>
                <w:b/>
                <w:bCs/>
                <w:sz w:val="20"/>
                <w:szCs w:val="20"/>
              </w:rPr>
            </w:pPr>
            <w:r w:rsidRPr="001615DE">
              <w:rPr>
                <w:b/>
                <w:bCs/>
                <w:sz w:val="20"/>
                <w:szCs w:val="20"/>
              </w:rPr>
              <w:t>Subject goal</w:t>
            </w:r>
          </w:p>
          <w:p w14:paraId="0ED50E1F" w14:textId="509F91DA" w:rsidR="00641FAC" w:rsidRPr="006B2C8A" w:rsidRDefault="006B2C8A" w:rsidP="00976606">
            <w:pPr>
              <w:pStyle w:val="Body"/>
              <w:tabs>
                <w:tab w:val="left" w:pos="567"/>
              </w:tabs>
              <w:jc w:val="both"/>
              <w:rPr>
                <w:rFonts w:ascii="Times New Roman" w:hAnsi="Times New Roman" w:cs="Times New Roman"/>
              </w:rPr>
            </w:pPr>
            <w:r w:rsidRPr="006B2C8A">
              <w:rPr>
                <w:rFonts w:ascii="Times New Roman" w:eastAsia="Calibri" w:hAnsi="Times New Roman" w:cs="Times New Roman"/>
                <w:bCs/>
                <w:sz w:val="20"/>
                <w:szCs w:val="20"/>
                <w:bdr w:val="none" w:sz="0" w:space="0" w:color="auto"/>
              </w:rPr>
              <w:t>Understanding the role and importance of trade in modern business conditions, where a special place belongs to e-commerce. Acquiring knowledge and skills in the application of e-commerce as the fastest growing segment of trade in modern conditions. Mastering specific knowledge in the field of basic trends in modern trade, internationalization of trade, models of internationalization, specifics of marketing mix instruments in e-commerce, the impact of e-commerce on the social environment.  By mastering the content of the course, students will gain knowledge about the development of new institutions of trade that arise in the conditions of the application of information and communication technologies, with which the nature and area of relations between trade and consumers are intensively changing. Traditional commerce is being thoroughly redesigned and integrated with the application of the new e-commerce.</w:t>
            </w:r>
          </w:p>
        </w:tc>
      </w:tr>
      <w:tr w:rsidR="00641FAC" w:rsidRPr="006B2C8A" w14:paraId="08F6DAAD" w14:textId="77777777" w:rsidTr="001053D8">
        <w:trPr>
          <w:trHeight w:val="1310"/>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FBB0A1" w14:textId="77777777" w:rsidR="00674A82"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768C8C7F" w14:textId="739C0ACF" w:rsidR="00641FAC" w:rsidRPr="006B2C8A" w:rsidRDefault="006B2C8A" w:rsidP="00976606">
            <w:pPr>
              <w:tabs>
                <w:tab w:val="left" w:pos="567"/>
              </w:tabs>
              <w:jc w:val="both"/>
              <w:rPr>
                <w:sz w:val="20"/>
                <w:szCs w:val="20"/>
                <w:lang w:val="sr-Cyrl-CS"/>
              </w:rPr>
            </w:pPr>
            <w:r w:rsidRPr="006B2C8A">
              <w:rPr>
                <w:rFonts w:eastAsia="Calibri"/>
                <w:bCs/>
                <w:sz w:val="20"/>
                <w:szCs w:val="20"/>
                <w:bdr w:val="none" w:sz="0" w:space="0" w:color="auto"/>
              </w:rPr>
              <w:t>To enable students to master theoretical and methodological knowledge in the field of modern trade that will enable them to be competitive in the labor market; Master theoretical and methodological knowledge in the field of decision-making in modern trade and theoretical and methodological knowledge in the field of electronic commerce. Mastering the knowledge to understand the incentives and obstacles to the development of modern commerce, as well as the flow of business processes in e-commerce.</w:t>
            </w:r>
          </w:p>
        </w:tc>
      </w:tr>
      <w:tr w:rsidR="00641FAC" w:rsidRPr="005E7222" w14:paraId="603112EC" w14:textId="77777777" w:rsidTr="001053D8">
        <w:trPr>
          <w:trHeight w:val="2239"/>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2FE01D" w14:textId="77777777" w:rsidR="00674A82" w:rsidRPr="001615DE" w:rsidRDefault="00674A82" w:rsidP="00674A82">
            <w:pPr>
              <w:tabs>
                <w:tab w:val="left" w:pos="567"/>
              </w:tabs>
              <w:spacing w:after="60"/>
              <w:rPr>
                <w:b/>
                <w:bCs/>
                <w:sz w:val="20"/>
                <w:szCs w:val="20"/>
              </w:rPr>
            </w:pPr>
            <w:r w:rsidRPr="001615DE">
              <w:rPr>
                <w:b/>
                <w:bCs/>
                <w:sz w:val="20"/>
                <w:szCs w:val="20"/>
              </w:rPr>
              <w:t>Subject content</w:t>
            </w:r>
          </w:p>
          <w:p w14:paraId="2DEE7A43" w14:textId="02DE2CC8" w:rsidR="005E7222" w:rsidRPr="005E7222" w:rsidRDefault="005E7222" w:rsidP="00D646BC">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i/>
                <w:iCs/>
                <w:sz w:val="20"/>
                <w:szCs w:val="20"/>
                <w:bdr w:val="none" w:sz="0" w:space="0" w:color="auto"/>
                <w:lang w:val="sr-Cyrl-CS"/>
              </w:rPr>
            </w:pPr>
            <w:r w:rsidRPr="005E7222">
              <w:rPr>
                <w:rFonts w:eastAsia="Calibri"/>
                <w:i/>
                <w:iCs/>
                <w:sz w:val="20"/>
                <w:szCs w:val="20"/>
                <w:bdr w:val="none" w:sz="0" w:space="0" w:color="auto"/>
              </w:rPr>
              <w:t xml:space="preserve">Theoretical </w:t>
            </w:r>
            <w:r w:rsidR="00976606">
              <w:rPr>
                <w:rFonts w:eastAsia="Calibri"/>
                <w:i/>
                <w:iCs/>
                <w:sz w:val="20"/>
                <w:szCs w:val="20"/>
                <w:bdr w:val="none" w:sz="0" w:space="0" w:color="auto"/>
              </w:rPr>
              <w:t>teaching</w:t>
            </w:r>
          </w:p>
          <w:p w14:paraId="30D52C97" w14:textId="77777777" w:rsidR="005E7222" w:rsidRPr="005E7222" w:rsidRDefault="005E7222" w:rsidP="00D646BC">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jc w:val="both"/>
              <w:rPr>
                <w:rFonts w:eastAsia="Calibri"/>
                <w:iCs/>
                <w:sz w:val="20"/>
                <w:szCs w:val="20"/>
                <w:bdr w:val="none" w:sz="0" w:space="0" w:color="auto"/>
                <w:lang w:val="sr-Cyrl-CS"/>
              </w:rPr>
            </w:pPr>
            <w:r w:rsidRPr="005E7222">
              <w:rPr>
                <w:rFonts w:eastAsia="Calibri"/>
                <w:iCs/>
                <w:sz w:val="20"/>
                <w:szCs w:val="20"/>
                <w:bdr w:val="none" w:sz="0" w:space="0" w:color="auto"/>
              </w:rPr>
              <w:t>Basic trends in modern trade; The New Economy, the Knowledge Economy and the Sharing Economy; New technologies in traditional trade organizations (bar coding, POS equipment, electronic payment EFT, electronic data interchange EDI); E-commerce as a business concept and the application of the Internet in commerce; Socio-economic implications of the development and application of e-commerce; Marketing strategies in the function of e-commerce development; Strategies for attracting, retaining and tracking customers in e-commerce conditions; The specifics of products and services through the use of the Web; Web prices in the conditions of global e-commerce; Trading via mobile phones and social networks; E-commerce as a model of internationalization.  Factors and Models of Trade Internationalization.</w:t>
            </w:r>
          </w:p>
          <w:p w14:paraId="7D1C64EF" w14:textId="66305847" w:rsidR="005E7222" w:rsidRPr="005E7222" w:rsidRDefault="005E7222" w:rsidP="00D646BC">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i/>
                <w:iCs/>
                <w:sz w:val="20"/>
                <w:szCs w:val="20"/>
                <w:bdr w:val="none" w:sz="0" w:space="0" w:color="auto"/>
                <w:lang w:val="sr-Cyrl-CS"/>
              </w:rPr>
            </w:pPr>
            <w:r w:rsidRPr="005E7222">
              <w:rPr>
                <w:rFonts w:eastAsia="Calibri"/>
                <w:i/>
                <w:iCs/>
                <w:sz w:val="20"/>
                <w:szCs w:val="20"/>
                <w:bdr w:val="none" w:sz="0" w:space="0" w:color="auto"/>
              </w:rPr>
              <w:t xml:space="preserve">Practical </w:t>
            </w:r>
            <w:r w:rsidR="00976606">
              <w:rPr>
                <w:rFonts w:eastAsia="Calibri"/>
                <w:i/>
                <w:iCs/>
                <w:sz w:val="20"/>
                <w:szCs w:val="20"/>
                <w:bdr w:val="none" w:sz="0" w:space="0" w:color="auto"/>
              </w:rPr>
              <w:t>t</w:t>
            </w:r>
            <w:r w:rsidRPr="005E7222">
              <w:rPr>
                <w:rFonts w:eastAsia="Calibri"/>
                <w:i/>
                <w:iCs/>
                <w:sz w:val="20"/>
                <w:szCs w:val="20"/>
                <w:bdr w:val="none" w:sz="0" w:space="0" w:color="auto"/>
              </w:rPr>
              <w:t xml:space="preserve">eaching </w:t>
            </w:r>
          </w:p>
          <w:p w14:paraId="24B57408" w14:textId="45591AFC" w:rsidR="00641FAC" w:rsidRPr="00DC2CE0" w:rsidRDefault="005E7222" w:rsidP="005E7222">
            <w:pPr>
              <w:pStyle w:val="Body"/>
              <w:tabs>
                <w:tab w:val="left" w:pos="567"/>
              </w:tabs>
              <w:rPr>
                <w:lang w:val="sr-Cyrl-CS"/>
              </w:rPr>
            </w:pPr>
            <w:r w:rsidRPr="005E7222">
              <w:rPr>
                <w:rFonts w:ascii="Times New Roman" w:eastAsia="Calibri" w:hAnsi="Times New Roman" w:cs="Times New Roman"/>
                <w:iCs/>
                <w:sz w:val="20"/>
                <w:szCs w:val="20"/>
                <w:bdr w:val="none" w:sz="0" w:space="0" w:color="auto"/>
              </w:rPr>
              <w:t>Analysis of the application of theory in practice; Practical presentation of case studies and projects; Exercises in the computer classroom.</w:t>
            </w:r>
          </w:p>
        </w:tc>
      </w:tr>
      <w:tr w:rsidR="00641FAC" w14:paraId="4537C4E9" w14:textId="77777777" w:rsidTr="001053D8">
        <w:trPr>
          <w:trHeight w:val="78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AFE008" w14:textId="77777777" w:rsidR="00641FAC" w:rsidRPr="00E27116" w:rsidRDefault="007C0B15">
            <w:pPr>
              <w:pStyle w:val="Body"/>
              <w:tabs>
                <w:tab w:val="left" w:pos="567"/>
              </w:tabs>
              <w:spacing w:after="60"/>
              <w:rPr>
                <w:rFonts w:ascii="Times New Roman" w:eastAsia="Times New Roman" w:hAnsi="Times New Roman" w:cs="Times New Roman"/>
                <w:b/>
                <w:bCs/>
                <w:sz w:val="20"/>
                <w:szCs w:val="20"/>
                <w:lang w:val="sr-Cyrl-CS"/>
              </w:rPr>
            </w:pPr>
            <w:r>
              <w:rPr>
                <w:rFonts w:ascii="Times New Roman" w:hAnsi="Times New Roman"/>
                <w:b/>
                <w:bCs/>
                <w:sz w:val="20"/>
                <w:szCs w:val="20"/>
                <w:lang w:val="de-DE"/>
              </w:rPr>
              <w:t xml:space="preserve">Literature </w:t>
            </w:r>
          </w:p>
          <w:p w14:paraId="5D512116" w14:textId="17453D84" w:rsidR="009A0BA6" w:rsidRPr="005E7222" w:rsidRDefault="009A0BA6" w:rsidP="004B0AE8">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jc w:val="both"/>
              <w:rPr>
                <w:rFonts w:eastAsia="Calibri"/>
                <w:bCs/>
                <w:sz w:val="20"/>
                <w:szCs w:val="20"/>
                <w:bdr w:val="none" w:sz="0" w:space="0" w:color="auto"/>
                <w:lang w:val="sr-Cyrl-CS"/>
              </w:rPr>
            </w:pPr>
            <w:r w:rsidRPr="009A0BA6">
              <w:rPr>
                <w:rFonts w:eastAsia="Calibri"/>
                <w:bCs/>
                <w:sz w:val="20"/>
                <w:szCs w:val="20"/>
                <w:bdr w:val="none" w:sz="0" w:space="0" w:color="auto"/>
                <w:lang w:val="sr-Cyrl-CS"/>
              </w:rPr>
              <w:t>Ć</w:t>
            </w:r>
            <w:proofErr w:type="spellStart"/>
            <w:r w:rsidRPr="005E7222">
              <w:rPr>
                <w:rFonts w:eastAsia="Calibri"/>
                <w:bCs/>
                <w:sz w:val="20"/>
                <w:szCs w:val="20"/>
                <w:bdr w:val="none" w:sz="0" w:space="0" w:color="auto"/>
              </w:rPr>
              <w:t>uzovi</w:t>
            </w:r>
            <w:proofErr w:type="spellEnd"/>
            <w:r w:rsidRPr="009A0BA6">
              <w:rPr>
                <w:rFonts w:eastAsia="Calibri"/>
                <w:bCs/>
                <w:sz w:val="20"/>
                <w:szCs w:val="20"/>
                <w:bdr w:val="none" w:sz="0" w:space="0" w:color="auto"/>
                <w:lang w:val="sr-Cyrl-CS"/>
              </w:rPr>
              <w:t xml:space="preserve">ć, </w:t>
            </w:r>
            <w:r w:rsidRPr="005E7222">
              <w:rPr>
                <w:rFonts w:eastAsia="Calibri"/>
                <w:bCs/>
                <w:sz w:val="20"/>
                <w:szCs w:val="20"/>
                <w:bdr w:val="none" w:sz="0" w:space="0" w:color="auto"/>
              </w:rPr>
              <w:t>S</w:t>
            </w:r>
            <w:r w:rsidRPr="009A0BA6">
              <w:rPr>
                <w:rFonts w:eastAsia="Calibri"/>
                <w:bCs/>
                <w:sz w:val="20"/>
                <w:szCs w:val="20"/>
                <w:bdr w:val="none" w:sz="0" w:space="0" w:color="auto"/>
                <w:lang w:val="sr-Cyrl-CS"/>
              </w:rPr>
              <w:t xml:space="preserve">., </w:t>
            </w:r>
            <w:r w:rsidRPr="005E7222">
              <w:rPr>
                <w:rFonts w:eastAsia="Calibri"/>
                <w:bCs/>
                <w:sz w:val="20"/>
                <w:szCs w:val="20"/>
                <w:bdr w:val="none" w:sz="0" w:space="0" w:color="auto"/>
              </w:rPr>
              <w:t>Sokolov</w:t>
            </w:r>
            <w:r w:rsidRPr="009A0BA6">
              <w:rPr>
                <w:rFonts w:eastAsia="Calibri"/>
                <w:bCs/>
                <w:sz w:val="20"/>
                <w:szCs w:val="20"/>
                <w:bdr w:val="none" w:sz="0" w:space="0" w:color="auto"/>
                <w:lang w:val="sr-Cyrl-CS"/>
              </w:rPr>
              <w:t xml:space="preserve"> </w:t>
            </w:r>
            <w:proofErr w:type="spellStart"/>
            <w:r w:rsidRPr="005E7222">
              <w:rPr>
                <w:rFonts w:eastAsia="Calibri"/>
                <w:bCs/>
                <w:sz w:val="20"/>
                <w:szCs w:val="20"/>
                <w:bdr w:val="none" w:sz="0" w:space="0" w:color="auto"/>
              </w:rPr>
              <w:t>Mladenovi</w:t>
            </w:r>
            <w:proofErr w:type="spellEnd"/>
            <w:r w:rsidRPr="009A0BA6">
              <w:rPr>
                <w:rFonts w:eastAsia="Calibri"/>
                <w:bCs/>
                <w:sz w:val="20"/>
                <w:szCs w:val="20"/>
                <w:bdr w:val="none" w:sz="0" w:space="0" w:color="auto"/>
                <w:lang w:val="sr-Cyrl-CS"/>
              </w:rPr>
              <w:t xml:space="preserve">ć, </w:t>
            </w:r>
            <w:r w:rsidRPr="005E7222">
              <w:rPr>
                <w:rFonts w:eastAsia="Calibri"/>
                <w:bCs/>
                <w:sz w:val="20"/>
                <w:szCs w:val="20"/>
                <w:bdr w:val="none" w:sz="0" w:space="0" w:color="auto"/>
              </w:rPr>
              <w:t>S</w:t>
            </w:r>
            <w:r w:rsidRPr="009A0BA6">
              <w:rPr>
                <w:rFonts w:eastAsia="Calibri"/>
                <w:bCs/>
                <w:sz w:val="20"/>
                <w:szCs w:val="20"/>
                <w:bdr w:val="none" w:sz="0" w:space="0" w:color="auto"/>
                <w:lang w:val="sr-Cyrl-CS"/>
              </w:rPr>
              <w:t>., Ć</w:t>
            </w:r>
            <w:proofErr w:type="spellStart"/>
            <w:r w:rsidRPr="005E7222">
              <w:rPr>
                <w:rFonts w:eastAsia="Calibri"/>
                <w:bCs/>
                <w:sz w:val="20"/>
                <w:szCs w:val="20"/>
                <w:bdr w:val="none" w:sz="0" w:space="0" w:color="auto"/>
              </w:rPr>
              <w:t>uzovi</w:t>
            </w:r>
            <w:proofErr w:type="spellEnd"/>
            <w:r w:rsidRPr="009A0BA6">
              <w:rPr>
                <w:rFonts w:eastAsia="Calibri"/>
                <w:bCs/>
                <w:sz w:val="20"/>
                <w:szCs w:val="20"/>
                <w:bdr w:val="none" w:sz="0" w:space="0" w:color="auto"/>
                <w:lang w:val="sr-Cyrl-CS"/>
              </w:rPr>
              <w:t xml:space="preserve">ć, Đ. (2018). </w:t>
            </w:r>
            <w:r w:rsidRPr="009A0BA6">
              <w:rPr>
                <w:rFonts w:eastAsia="Calibri"/>
                <w:bCs/>
                <w:i/>
                <w:sz w:val="20"/>
                <w:szCs w:val="20"/>
                <w:bdr w:val="none" w:sz="0" w:space="0" w:color="auto"/>
                <w:lang w:val="sr-Cyrl-CS"/>
              </w:rPr>
              <w:t xml:space="preserve"> </w:t>
            </w:r>
            <w:r w:rsidRPr="005E7222">
              <w:rPr>
                <w:rFonts w:eastAsia="Calibri"/>
                <w:bCs/>
                <w:i/>
                <w:sz w:val="20"/>
                <w:szCs w:val="20"/>
                <w:bdr w:val="none" w:sz="0" w:space="0" w:color="auto"/>
              </w:rPr>
              <w:t xml:space="preserve">E-commerce principles, structure, development. </w:t>
            </w:r>
            <w:r w:rsidRPr="005E7222">
              <w:rPr>
                <w:rFonts w:eastAsia="Calibri"/>
                <w:bCs/>
                <w:sz w:val="20"/>
                <w:szCs w:val="20"/>
                <w:bdr w:val="none" w:sz="0" w:space="0" w:color="auto"/>
              </w:rPr>
              <w:t xml:space="preserve"> </w:t>
            </w:r>
            <w:proofErr w:type="spellStart"/>
            <w:r w:rsidRPr="005E7222">
              <w:rPr>
                <w:rFonts w:eastAsia="Calibri"/>
                <w:bCs/>
                <w:sz w:val="20"/>
                <w:szCs w:val="20"/>
                <w:bdr w:val="none" w:sz="0" w:space="0" w:color="auto"/>
              </w:rPr>
              <w:t>Niš</w:t>
            </w:r>
            <w:proofErr w:type="spellEnd"/>
            <w:r w:rsidRPr="005E7222">
              <w:rPr>
                <w:rFonts w:eastAsia="Calibri"/>
                <w:bCs/>
                <w:sz w:val="20"/>
                <w:szCs w:val="20"/>
                <w:bdr w:val="none" w:sz="0" w:space="0" w:color="auto"/>
              </w:rPr>
              <w:t xml:space="preserve">: Faculty of Economics </w:t>
            </w:r>
          </w:p>
          <w:p w14:paraId="0A05B033" w14:textId="5655B224" w:rsidR="009A0BA6" w:rsidRPr="005E7222" w:rsidRDefault="009A0BA6" w:rsidP="00263283">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jc w:val="both"/>
              <w:rPr>
                <w:rFonts w:eastAsia="Calibri"/>
                <w:bCs/>
                <w:sz w:val="20"/>
                <w:szCs w:val="20"/>
                <w:bdr w:val="none" w:sz="0" w:space="0" w:color="auto"/>
                <w:lang w:val="sr-Cyrl-CS"/>
              </w:rPr>
            </w:pPr>
            <w:proofErr w:type="spellStart"/>
            <w:r w:rsidRPr="005E7222">
              <w:rPr>
                <w:rFonts w:eastAsia="Calibri"/>
                <w:bCs/>
                <w:sz w:val="20"/>
                <w:szCs w:val="20"/>
                <w:bdr w:val="none" w:sz="0" w:space="0" w:color="auto"/>
              </w:rPr>
              <w:t>Ćuzović</w:t>
            </w:r>
            <w:proofErr w:type="spellEnd"/>
            <w:r w:rsidRPr="005E7222">
              <w:rPr>
                <w:rFonts w:eastAsia="Calibri"/>
                <w:bCs/>
                <w:sz w:val="20"/>
                <w:szCs w:val="20"/>
                <w:bdr w:val="none" w:sz="0" w:space="0" w:color="auto"/>
              </w:rPr>
              <w:t xml:space="preserve">, S., Sokolov Mladenović, S. (2015). </w:t>
            </w:r>
            <w:r w:rsidRPr="005E7222">
              <w:rPr>
                <w:rFonts w:eastAsia="Calibri"/>
                <w:bCs/>
                <w:i/>
                <w:sz w:val="20"/>
                <w:szCs w:val="20"/>
                <w:bdr w:val="none" w:sz="0" w:space="0" w:color="auto"/>
              </w:rPr>
              <w:t xml:space="preserve"> Managing the internationalization of trade. </w:t>
            </w:r>
            <w:r w:rsidRPr="005E7222">
              <w:rPr>
                <w:rFonts w:eastAsia="Calibri"/>
                <w:bCs/>
                <w:sz w:val="20"/>
                <w:szCs w:val="20"/>
                <w:bdr w:val="none" w:sz="0" w:space="0" w:color="auto"/>
              </w:rPr>
              <w:t xml:space="preserve"> </w:t>
            </w:r>
            <w:proofErr w:type="spellStart"/>
            <w:r w:rsidRPr="005E7222">
              <w:rPr>
                <w:rFonts w:eastAsia="Calibri"/>
                <w:bCs/>
                <w:sz w:val="20"/>
                <w:szCs w:val="20"/>
                <w:bdr w:val="none" w:sz="0" w:space="0" w:color="auto"/>
              </w:rPr>
              <w:t>Niš</w:t>
            </w:r>
            <w:proofErr w:type="spellEnd"/>
            <w:r w:rsidRPr="005E7222">
              <w:rPr>
                <w:rFonts w:eastAsia="Calibri"/>
                <w:bCs/>
                <w:sz w:val="20"/>
                <w:szCs w:val="20"/>
                <w:bdr w:val="none" w:sz="0" w:space="0" w:color="auto"/>
              </w:rPr>
              <w:t xml:space="preserve">: Faculty of Economics </w:t>
            </w:r>
          </w:p>
          <w:p w14:paraId="49506B94" w14:textId="77777777" w:rsidR="00641FAC" w:rsidRDefault="005E7222" w:rsidP="005E7222">
            <w:pPr>
              <w:spacing w:after="60"/>
              <w:jc w:val="both"/>
              <w:rPr>
                <w:rFonts w:eastAsia="Calibri"/>
                <w:sz w:val="20"/>
                <w:szCs w:val="20"/>
                <w:bdr w:val="none" w:sz="0" w:space="0" w:color="auto"/>
              </w:rPr>
            </w:pPr>
            <w:r w:rsidRPr="005E7222">
              <w:rPr>
                <w:rFonts w:eastAsia="Calibri"/>
                <w:bCs/>
                <w:sz w:val="20"/>
                <w:szCs w:val="20"/>
                <w:bdr w:val="none" w:sz="0" w:space="0" w:color="auto"/>
                <w:lang w:val="sr-Latn-RS"/>
              </w:rPr>
              <w:t xml:space="preserve">Binnie, L. (2017). </w:t>
            </w:r>
            <w:r w:rsidRPr="005E7222">
              <w:rPr>
                <w:rFonts w:eastAsia="Calibri"/>
                <w:i/>
                <w:sz w:val="20"/>
                <w:szCs w:val="20"/>
                <w:bdr w:val="none" w:sz="0" w:space="0" w:color="auto"/>
              </w:rPr>
              <w:t>The Future of Omni-Channel Retail: Predictions in the Age of Amazon</w:t>
            </w:r>
            <w:r w:rsidRPr="005E7222">
              <w:rPr>
                <w:rFonts w:eastAsia="Calibri"/>
                <w:sz w:val="20"/>
                <w:szCs w:val="20"/>
                <w:bdr w:val="none" w:sz="0" w:space="0" w:color="auto"/>
              </w:rPr>
              <w:t>. London: Emerald Lake Books.</w:t>
            </w:r>
          </w:p>
          <w:p w14:paraId="57327177" w14:textId="7785A381" w:rsidR="00D86A2D" w:rsidRPr="00DC2CE0" w:rsidRDefault="00D86A2D" w:rsidP="00D86A2D">
            <w:pPr>
              <w:spacing w:after="60"/>
              <w:jc w:val="both"/>
              <w:rPr>
                <w:b/>
                <w:bCs/>
                <w:sz w:val="20"/>
                <w:szCs w:val="20"/>
              </w:rPr>
            </w:pPr>
            <w:r w:rsidRPr="00D86A2D">
              <w:rPr>
                <w:sz w:val="20"/>
                <w:szCs w:val="20"/>
                <w:lang w:val="sr-Latn-RS"/>
              </w:rPr>
              <w:t xml:space="preserve">Berman, B., Evans, J.R. &amp; Chatterjee, P. (2018). </w:t>
            </w:r>
            <w:r w:rsidRPr="00D86A2D">
              <w:rPr>
                <w:i/>
                <w:sz w:val="20"/>
                <w:szCs w:val="20"/>
                <w:lang w:val="sr-Latn-RS"/>
              </w:rPr>
              <w:t>Retail Management-A Strategic Approach</w:t>
            </w:r>
            <w:r w:rsidRPr="00D86A2D">
              <w:rPr>
                <w:sz w:val="20"/>
                <w:szCs w:val="20"/>
                <w:lang w:val="sr-Latn-RS"/>
              </w:rPr>
              <w:t>. New York: Pearson Education.</w:t>
            </w:r>
          </w:p>
        </w:tc>
      </w:tr>
      <w:tr w:rsidR="00641FAC" w14:paraId="58E35CEF" w14:textId="77777777" w:rsidTr="001053D8">
        <w:trPr>
          <w:trHeight w:val="234"/>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8A00F4" w14:textId="329B2D11" w:rsidR="00641FAC" w:rsidRDefault="007C0B15" w:rsidP="00270C16">
            <w:pPr>
              <w:pStyle w:val="Body"/>
              <w:tabs>
                <w:tab w:val="left" w:pos="567"/>
              </w:tabs>
            </w:pPr>
            <w:r>
              <w:rPr>
                <w:rFonts w:ascii="Times New Roman" w:hAnsi="Times New Roman"/>
                <w:b/>
                <w:bCs/>
                <w:sz w:val="20"/>
                <w:szCs w:val="20"/>
              </w:rPr>
              <w:t>Number of active teaching classes</w:t>
            </w:r>
            <w:r w:rsidR="00E27116">
              <w:rPr>
                <w:rFonts w:ascii="Times New Roman" w:hAnsi="Times New Roman"/>
                <w:b/>
                <w:bCs/>
                <w:sz w:val="20"/>
                <w:szCs w:val="20"/>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53501B" w14:textId="5DE11CC7"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F2102C" w:rsidRPr="00F2102C">
              <w:rPr>
                <w:rFonts w:ascii="Times New Roman" w:hAnsi="Times New Roman"/>
                <w:bCs/>
                <w:sz w:val="20"/>
                <w:szCs w:val="20"/>
              </w:rPr>
              <w:t>2</w:t>
            </w:r>
          </w:p>
        </w:tc>
        <w:tc>
          <w:tcPr>
            <w:tcW w:w="314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34EFE1" w14:textId="1A8B21C4"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F2102C" w:rsidRPr="00F2102C">
              <w:rPr>
                <w:rFonts w:ascii="Times New Roman" w:hAnsi="Times New Roman"/>
                <w:sz w:val="20"/>
                <w:szCs w:val="20"/>
              </w:rPr>
              <w:t>2</w:t>
            </w:r>
          </w:p>
        </w:tc>
      </w:tr>
      <w:tr w:rsidR="00641FAC" w14:paraId="3EC5DDCF" w14:textId="77777777" w:rsidTr="001053D8">
        <w:trPr>
          <w:trHeight w:val="230"/>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7120A1"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7FFD983A" w14:textId="4E323DCF" w:rsidR="00641FAC" w:rsidRPr="00545A88" w:rsidRDefault="00545A88" w:rsidP="00545A88">
            <w:pPr>
              <w:pStyle w:val="Body"/>
              <w:tabs>
                <w:tab w:val="left" w:pos="567"/>
              </w:tabs>
              <w:jc w:val="both"/>
              <w:rPr>
                <w:rFonts w:ascii="Times New Roman" w:hAnsi="Times New Roman" w:cs="Times New Roman"/>
              </w:rPr>
            </w:pPr>
            <w:r w:rsidRPr="00545A88">
              <w:rPr>
                <w:rFonts w:ascii="Times New Roman" w:eastAsia="Calibri" w:hAnsi="Times New Roman" w:cs="Times New Roman"/>
                <w:sz w:val="20"/>
                <w:szCs w:val="20"/>
                <w:bdr w:val="none" w:sz="0" w:space="0" w:color="auto"/>
              </w:rPr>
              <w:t>Presentation by professors, interactive work with students, solving case studies, presentation of seminar papers.</w:t>
            </w:r>
          </w:p>
        </w:tc>
      </w:tr>
      <w:tr w:rsidR="00641FAC" w14:paraId="3D9BD94E" w14:textId="77777777" w:rsidTr="001053D8">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DB280A"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05F6F12C" w14:textId="77777777" w:rsidTr="001053D8">
        <w:trPr>
          <w:trHeight w:val="204"/>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EC5EBA"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FAD3CB" w14:textId="1C10F910" w:rsidR="00641FAC" w:rsidRDefault="00976606"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9C04DC" w14:textId="77777777" w:rsidR="00641FAC" w:rsidRDefault="00674A82" w:rsidP="00674A82">
            <w:pPr>
              <w:pStyle w:val="Body"/>
              <w:tabs>
                <w:tab w:val="left" w:pos="567"/>
              </w:tabs>
            </w:pPr>
            <w:r>
              <w:rPr>
                <w:rFonts w:ascii="Times New Roman" w:hAnsi="Times New Roman"/>
                <w:b/>
                <w:iCs/>
                <w:sz w:val="20"/>
                <w:szCs w:val="20"/>
              </w:rPr>
              <w:t>Final exam</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735E57" w14:textId="77777777" w:rsidR="00641FAC" w:rsidRDefault="007C0B15" w:rsidP="00674A82">
            <w:pPr>
              <w:pStyle w:val="Body"/>
              <w:tabs>
                <w:tab w:val="left" w:pos="567"/>
              </w:tabs>
            </w:pPr>
            <w:r>
              <w:rPr>
                <w:rFonts w:ascii="Times New Roman" w:hAnsi="Times New Roman"/>
                <w:sz w:val="20"/>
                <w:szCs w:val="20"/>
              </w:rPr>
              <w:t>Points</w:t>
            </w:r>
          </w:p>
        </w:tc>
      </w:tr>
      <w:tr w:rsidR="00641FAC" w14:paraId="785527BF" w14:textId="77777777" w:rsidTr="001053D8">
        <w:trPr>
          <w:trHeight w:val="104"/>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8ED5FC" w14:textId="77777777"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B41CCF" w14:textId="42C06A30"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C1F934" w14:textId="77777777" w:rsidR="00641FAC" w:rsidRDefault="007C0B15" w:rsidP="00674A82">
            <w:pPr>
              <w:pStyle w:val="Body"/>
              <w:tabs>
                <w:tab w:val="left" w:pos="567"/>
              </w:tabs>
            </w:pPr>
            <w:r>
              <w:rPr>
                <w:rFonts w:ascii="Times New Roman" w:hAnsi="Times New Roman"/>
                <w:sz w:val="20"/>
                <w:szCs w:val="20"/>
              </w:rPr>
              <w:t>Written exam</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822F16" w14:textId="77777777" w:rsidR="00641FAC" w:rsidRPr="00270C16" w:rsidRDefault="00641FAC" w:rsidP="00674A82">
            <w:pPr>
              <w:tabs>
                <w:tab w:val="left" w:pos="567"/>
              </w:tabs>
            </w:pPr>
          </w:p>
        </w:tc>
      </w:tr>
      <w:tr w:rsidR="00641FAC" w14:paraId="098F71D4" w14:textId="77777777" w:rsidTr="001053D8">
        <w:trPr>
          <w:trHeight w:val="20"/>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E2B289" w14:textId="77777777"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E81E32" w14:textId="7654259C"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DB1159" w14:textId="23604151"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Oral exam</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354B1E" w14:textId="7BDF6953" w:rsidR="00641FAC" w:rsidRPr="00545A88" w:rsidRDefault="00545A88" w:rsidP="00674A82">
            <w:pPr>
              <w:rPr>
                <w:sz w:val="20"/>
                <w:szCs w:val="20"/>
              </w:rPr>
            </w:pPr>
            <w:r w:rsidRPr="00545A88">
              <w:rPr>
                <w:sz w:val="20"/>
                <w:szCs w:val="20"/>
              </w:rPr>
              <w:t>50</w:t>
            </w:r>
          </w:p>
        </w:tc>
      </w:tr>
      <w:tr w:rsidR="00641FAC" w14:paraId="300FFC52" w14:textId="77777777" w:rsidTr="001053D8">
        <w:trPr>
          <w:trHeight w:val="117"/>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0E80C5" w14:textId="77777777"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6EEC98" w14:textId="014661D8" w:rsidR="00641FAC" w:rsidRPr="00545A88" w:rsidRDefault="00545A88" w:rsidP="00674A82">
            <w:pPr>
              <w:tabs>
                <w:tab w:val="left" w:pos="567"/>
              </w:tabs>
              <w:rPr>
                <w:sz w:val="20"/>
                <w:szCs w:val="20"/>
              </w:rPr>
            </w:pPr>
            <w:r w:rsidRPr="00545A88">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7753B2" w14:textId="77777777" w:rsidR="00641FAC" w:rsidRDefault="00641FAC" w:rsidP="00674A82">
            <w:pPr>
              <w:pStyle w:val="Body"/>
              <w:tabs>
                <w:tab w:val="left" w:pos="567"/>
              </w:tabs>
            </w:pP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D28A4A" w14:textId="77777777" w:rsidR="00641FAC" w:rsidRDefault="00641FAC" w:rsidP="00674A82"/>
        </w:tc>
      </w:tr>
      <w:tr w:rsidR="00641FAC" w14:paraId="29D7D508" w14:textId="77777777" w:rsidTr="001053D8">
        <w:trPr>
          <w:trHeight w:val="222"/>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4F9B8B" w14:textId="77777777"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0F27D2" w14:textId="77777777" w:rsidR="00641FAC" w:rsidRDefault="00641FAC" w:rsidP="00674A82">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7774BD" w14:textId="77777777" w:rsidR="00641FAC" w:rsidRDefault="00641FAC" w:rsidP="00674A82"/>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C63B26" w14:textId="77777777" w:rsidR="00641FAC" w:rsidRDefault="00641FAC" w:rsidP="00674A82"/>
        </w:tc>
      </w:tr>
    </w:tbl>
    <w:p w14:paraId="58145E89" w14:textId="77777777" w:rsidR="00641FAC" w:rsidRDefault="00641FAC" w:rsidP="00EB65D1">
      <w:pPr>
        <w:pStyle w:val="Body"/>
        <w:widowControl w:val="0"/>
      </w:pPr>
      <w:bookmarkStart w:id="0" w:name="_GoBack"/>
      <w:bookmarkEnd w:id="0"/>
    </w:p>
    <w:sectPr w:rsidR="00641FAC" w:rsidSect="00EB65D1">
      <w:pgSz w:w="11900" w:h="16840"/>
      <w:pgMar w:top="576"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716A68" w14:textId="77777777" w:rsidR="00A07E81" w:rsidRDefault="00A07E81">
      <w:r>
        <w:separator/>
      </w:r>
    </w:p>
  </w:endnote>
  <w:endnote w:type="continuationSeparator" w:id="0">
    <w:p w14:paraId="51BAC68D" w14:textId="77777777" w:rsidR="00A07E81" w:rsidRDefault="00A07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Helvetica Neue">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879D6A" w14:textId="77777777" w:rsidR="00A07E81" w:rsidRDefault="00A07E81">
      <w:r>
        <w:separator/>
      </w:r>
    </w:p>
  </w:footnote>
  <w:footnote w:type="continuationSeparator" w:id="0">
    <w:p w14:paraId="26BD0ABE" w14:textId="77777777" w:rsidR="00A07E81" w:rsidRDefault="00A07E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5E19F6"/>
    <w:multiLevelType w:val="hybridMultilevel"/>
    <w:tmpl w:val="0BC60390"/>
    <w:lvl w:ilvl="0" w:tplc="081A000F">
      <w:start w:val="1"/>
      <w:numFmt w:val="decimal"/>
      <w:lvlText w:val="%1."/>
      <w:lvlJc w:val="left"/>
      <w:pPr>
        <w:ind w:left="720" w:hanging="360"/>
      </w:pPr>
    </w:lvl>
    <w:lvl w:ilvl="1" w:tplc="081A0019">
      <w:start w:val="1"/>
      <w:numFmt w:val="lowerLetter"/>
      <w:lvlText w:val="%2."/>
      <w:lvlJc w:val="left"/>
      <w:pPr>
        <w:ind w:left="1440" w:hanging="360"/>
      </w:pPr>
    </w:lvl>
    <w:lvl w:ilvl="2" w:tplc="081A001B">
      <w:start w:val="1"/>
      <w:numFmt w:val="lowerRoman"/>
      <w:lvlText w:val="%3."/>
      <w:lvlJc w:val="right"/>
      <w:pPr>
        <w:ind w:left="2160" w:hanging="180"/>
      </w:pPr>
    </w:lvl>
    <w:lvl w:ilvl="3" w:tplc="081A000F">
      <w:start w:val="1"/>
      <w:numFmt w:val="decimal"/>
      <w:lvlText w:val="%4."/>
      <w:lvlJc w:val="left"/>
      <w:pPr>
        <w:ind w:left="2880" w:hanging="360"/>
      </w:pPr>
    </w:lvl>
    <w:lvl w:ilvl="4" w:tplc="081A0019">
      <w:start w:val="1"/>
      <w:numFmt w:val="lowerLetter"/>
      <w:lvlText w:val="%5."/>
      <w:lvlJc w:val="left"/>
      <w:pPr>
        <w:ind w:left="3600" w:hanging="360"/>
      </w:pPr>
    </w:lvl>
    <w:lvl w:ilvl="5" w:tplc="081A001B">
      <w:start w:val="1"/>
      <w:numFmt w:val="lowerRoman"/>
      <w:lvlText w:val="%6."/>
      <w:lvlJc w:val="right"/>
      <w:pPr>
        <w:ind w:left="4320" w:hanging="180"/>
      </w:pPr>
    </w:lvl>
    <w:lvl w:ilvl="6" w:tplc="081A000F">
      <w:start w:val="1"/>
      <w:numFmt w:val="decimal"/>
      <w:lvlText w:val="%7."/>
      <w:lvlJc w:val="left"/>
      <w:pPr>
        <w:ind w:left="5040" w:hanging="360"/>
      </w:pPr>
    </w:lvl>
    <w:lvl w:ilvl="7" w:tplc="081A0019">
      <w:start w:val="1"/>
      <w:numFmt w:val="lowerLetter"/>
      <w:lvlText w:val="%8."/>
      <w:lvlJc w:val="left"/>
      <w:pPr>
        <w:ind w:left="5760" w:hanging="360"/>
      </w:pPr>
    </w:lvl>
    <w:lvl w:ilvl="8" w:tplc="081A001B">
      <w:start w:val="1"/>
      <w:numFmt w:val="lowerRoman"/>
      <w:lvlText w:val="%9."/>
      <w:lvlJc w:val="right"/>
      <w:pPr>
        <w:ind w:left="6480" w:hanging="180"/>
      </w:pPr>
    </w:lvl>
  </w:abstractNum>
  <w:abstractNum w:abstractNumId="1"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24267"/>
    <w:rsid w:val="00045EAD"/>
    <w:rsid w:val="0005613C"/>
    <w:rsid w:val="0009480A"/>
    <w:rsid w:val="001053D8"/>
    <w:rsid w:val="00192F3E"/>
    <w:rsid w:val="00270C16"/>
    <w:rsid w:val="002E1476"/>
    <w:rsid w:val="00403A4C"/>
    <w:rsid w:val="00517734"/>
    <w:rsid w:val="00523340"/>
    <w:rsid w:val="00545A88"/>
    <w:rsid w:val="005842F8"/>
    <w:rsid w:val="005854EA"/>
    <w:rsid w:val="005E7222"/>
    <w:rsid w:val="00641FAC"/>
    <w:rsid w:val="00674A82"/>
    <w:rsid w:val="006B2C8A"/>
    <w:rsid w:val="006D2C6B"/>
    <w:rsid w:val="007C0B15"/>
    <w:rsid w:val="00837E2E"/>
    <w:rsid w:val="00976606"/>
    <w:rsid w:val="009A0BA6"/>
    <w:rsid w:val="009E21AF"/>
    <w:rsid w:val="009E5EB1"/>
    <w:rsid w:val="00A07E81"/>
    <w:rsid w:val="00B65331"/>
    <w:rsid w:val="00C36F57"/>
    <w:rsid w:val="00C666D8"/>
    <w:rsid w:val="00C70EE0"/>
    <w:rsid w:val="00D276F0"/>
    <w:rsid w:val="00D86A2D"/>
    <w:rsid w:val="00DC2CE0"/>
    <w:rsid w:val="00E27116"/>
    <w:rsid w:val="00E7756D"/>
    <w:rsid w:val="00EB65D1"/>
    <w:rsid w:val="00F2102C"/>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5697C"/>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29803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561</Words>
  <Characters>3203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5</cp:revision>
  <dcterms:created xsi:type="dcterms:W3CDTF">2025-04-11T10:54:00Z</dcterms:created>
  <dcterms:modified xsi:type="dcterms:W3CDTF">2025-05-05T13:03:00Z</dcterms:modified>
</cp:coreProperties>
</file>